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Pr="008A3026" w:rsidRDefault="005847A0" w:rsidP="005847A0">
      <w:pPr>
        <w:overflowPunct/>
        <w:spacing w:line="228" w:lineRule="atLeast"/>
        <w:ind w:left="4536" w:firstLine="1"/>
        <w:jc w:val="both"/>
        <w:textAlignment w:val="auto"/>
      </w:pPr>
      <w:r w:rsidRPr="008A3026">
        <w:t xml:space="preserve">Приложение 2 к Закону Саратовской области «О </w:t>
      </w:r>
      <w:proofErr w:type="gramStart"/>
      <w:r w:rsidRPr="008A3026">
        <w:t>бюджете</w:t>
      </w:r>
      <w:proofErr w:type="gramEnd"/>
      <w:r w:rsidRPr="008A3026">
        <w:t xml:space="preserve"> Территориального фонда обязательного медицинского страхования Саратовской области </w:t>
      </w:r>
      <w:r w:rsidRPr="008A3026">
        <w:rPr>
          <w:rFonts w:ascii="Times New Roman CYR" w:hAnsi="Times New Roman CYR" w:cs="Times New Roman CYR"/>
        </w:rPr>
        <w:t>на 20</w:t>
      </w:r>
      <w:r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1</w:t>
      </w:r>
      <w:r w:rsidRPr="008A3026">
        <w:rPr>
          <w:rFonts w:ascii="Times New Roman CYR" w:hAnsi="Times New Roman CYR" w:cs="Times New Roman CYR"/>
        </w:rPr>
        <w:t xml:space="preserve"> год</w:t>
      </w:r>
      <w:r w:rsidRPr="008E2FDF">
        <w:rPr>
          <w:rFonts w:ascii="Times New Roman CYR" w:hAnsi="Times New Roman CYR" w:cs="Times New Roman CYR"/>
        </w:rPr>
        <w:t xml:space="preserve"> и на плановый пе</w:t>
      </w:r>
      <w:r>
        <w:rPr>
          <w:rFonts w:ascii="Times New Roman CYR" w:hAnsi="Times New Roman CYR" w:cs="Times New Roman CYR"/>
        </w:rPr>
        <w:t>риод 202</w:t>
      </w:r>
      <w:r w:rsidRPr="00EA4060">
        <w:rPr>
          <w:rFonts w:ascii="Times New Roman CYR" w:hAnsi="Times New Roman CYR" w:cs="Times New Roman CYR"/>
        </w:rPr>
        <w:t>2</w:t>
      </w:r>
      <w:r w:rsidRPr="008E2FDF">
        <w:rPr>
          <w:rFonts w:ascii="Times New Roman CYR" w:hAnsi="Times New Roman CYR" w:cs="Times New Roman CYR"/>
        </w:rPr>
        <w:t xml:space="preserve"> и 20</w:t>
      </w:r>
      <w:r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3</w:t>
      </w:r>
      <w:r w:rsidRPr="008E2FDF">
        <w:rPr>
          <w:rFonts w:ascii="Times New Roman CYR" w:hAnsi="Times New Roman CYR" w:cs="Times New Roman CYR"/>
        </w:rPr>
        <w:t xml:space="preserve"> годов</w:t>
      </w:r>
      <w:r w:rsidRPr="008A3026">
        <w:t>»</w:t>
      </w:r>
    </w:p>
    <w:p w:rsidR="005847A0" w:rsidRPr="0024115C" w:rsidRDefault="005847A0" w:rsidP="005847A0">
      <w:pPr>
        <w:overflowPunct/>
        <w:ind w:right="-518"/>
        <w:jc w:val="center"/>
        <w:textAlignment w:val="auto"/>
        <w:rPr>
          <w:b/>
          <w:bCs/>
          <w:sz w:val="4"/>
          <w:szCs w:val="16"/>
        </w:rPr>
      </w:pPr>
    </w:p>
    <w:p w:rsidR="005847A0" w:rsidRDefault="005847A0" w:rsidP="005847A0">
      <w:pPr>
        <w:overflowPunct/>
        <w:ind w:right="-518"/>
        <w:jc w:val="center"/>
        <w:textAlignment w:val="auto"/>
        <w:rPr>
          <w:b/>
          <w:bCs/>
        </w:rPr>
      </w:pPr>
    </w:p>
    <w:p w:rsidR="005847A0" w:rsidRDefault="005847A0" w:rsidP="005847A0">
      <w:pPr>
        <w:overflowPunct/>
        <w:ind w:right="-518"/>
        <w:jc w:val="center"/>
        <w:textAlignment w:val="auto"/>
        <w:rPr>
          <w:b/>
          <w:bCs/>
        </w:rPr>
      </w:pPr>
    </w:p>
    <w:p w:rsidR="005847A0" w:rsidRPr="008A3026" w:rsidRDefault="005847A0" w:rsidP="005847A0">
      <w:pPr>
        <w:overflowPunct/>
        <w:ind w:right="-518"/>
        <w:jc w:val="center"/>
        <w:textAlignment w:val="auto"/>
        <w:rPr>
          <w:b/>
          <w:bCs/>
        </w:rPr>
      </w:pPr>
      <w:r w:rsidRPr="008A3026">
        <w:rPr>
          <w:b/>
          <w:bCs/>
        </w:rPr>
        <w:t xml:space="preserve">Перечень </w:t>
      </w:r>
    </w:p>
    <w:p w:rsidR="005847A0" w:rsidRDefault="005847A0" w:rsidP="005847A0">
      <w:pPr>
        <w:overflowPunct/>
        <w:ind w:right="-87"/>
        <w:jc w:val="center"/>
        <w:textAlignment w:val="auto"/>
        <w:rPr>
          <w:rFonts w:ascii="Times New Roman CYR" w:hAnsi="Times New Roman CYR" w:cs="Times New Roman CYR"/>
          <w:b/>
        </w:rPr>
      </w:pPr>
      <w:r w:rsidRPr="008A3026">
        <w:rPr>
          <w:b/>
          <w:bCs/>
        </w:rPr>
        <w:t xml:space="preserve">главных администраторов </w:t>
      </w:r>
      <w:proofErr w:type="gramStart"/>
      <w:r w:rsidRPr="008A3026">
        <w:rPr>
          <w:b/>
          <w:bCs/>
        </w:rPr>
        <w:t>источников финансирования дефицита бюджета Территориального фонда обязательного медицинского страхования</w:t>
      </w:r>
      <w:proofErr w:type="gramEnd"/>
      <w:r w:rsidRPr="008A3026">
        <w:rPr>
          <w:b/>
          <w:bCs/>
        </w:rPr>
        <w:t xml:space="preserve"> Саратовской области </w:t>
      </w:r>
      <w:r w:rsidRPr="008E2FDF">
        <w:rPr>
          <w:rFonts w:ascii="Times New Roman CYR" w:hAnsi="Times New Roman CYR" w:cs="Times New Roman CYR"/>
          <w:b/>
        </w:rPr>
        <w:t>на 20</w:t>
      </w:r>
      <w:r>
        <w:rPr>
          <w:rFonts w:ascii="Times New Roman CYR" w:hAnsi="Times New Roman CYR" w:cs="Times New Roman CYR"/>
          <w:b/>
        </w:rPr>
        <w:t>2</w:t>
      </w:r>
      <w:r w:rsidRPr="00EA4060">
        <w:rPr>
          <w:rFonts w:ascii="Times New Roman CYR" w:hAnsi="Times New Roman CYR" w:cs="Times New Roman CYR"/>
          <w:b/>
        </w:rPr>
        <w:t>1</w:t>
      </w:r>
      <w:r>
        <w:rPr>
          <w:rFonts w:ascii="Times New Roman CYR" w:hAnsi="Times New Roman CYR" w:cs="Times New Roman CYR"/>
          <w:b/>
        </w:rPr>
        <w:t xml:space="preserve"> год и на плановый период 202</w:t>
      </w:r>
      <w:r w:rsidRPr="00EA4060">
        <w:rPr>
          <w:rFonts w:ascii="Times New Roman CYR" w:hAnsi="Times New Roman CYR" w:cs="Times New Roman CYR"/>
          <w:b/>
        </w:rPr>
        <w:t>2</w:t>
      </w:r>
      <w:r w:rsidRPr="008E2FDF">
        <w:rPr>
          <w:rFonts w:ascii="Times New Roman CYR" w:hAnsi="Times New Roman CYR" w:cs="Times New Roman CYR"/>
          <w:b/>
        </w:rPr>
        <w:t xml:space="preserve"> и 20</w:t>
      </w:r>
      <w:r>
        <w:rPr>
          <w:rFonts w:ascii="Times New Roman CYR" w:hAnsi="Times New Roman CYR" w:cs="Times New Roman CYR"/>
          <w:b/>
        </w:rPr>
        <w:t>2</w:t>
      </w:r>
      <w:r w:rsidRPr="00EA4060">
        <w:rPr>
          <w:rFonts w:ascii="Times New Roman CYR" w:hAnsi="Times New Roman CYR" w:cs="Times New Roman CYR"/>
          <w:b/>
        </w:rPr>
        <w:t>3</w:t>
      </w:r>
      <w:r w:rsidRPr="008E2FDF">
        <w:rPr>
          <w:rFonts w:ascii="Times New Roman CYR" w:hAnsi="Times New Roman CYR" w:cs="Times New Roman CYR"/>
          <w:b/>
        </w:rPr>
        <w:t xml:space="preserve"> годов</w:t>
      </w:r>
    </w:p>
    <w:p w:rsidR="005847A0" w:rsidRDefault="005847A0" w:rsidP="005847A0">
      <w:pPr>
        <w:overflowPunct/>
        <w:ind w:right="-87"/>
        <w:jc w:val="center"/>
        <w:textAlignment w:val="auto"/>
        <w:rPr>
          <w:rFonts w:ascii="Times New Roman CYR" w:hAnsi="Times New Roman CYR" w:cs="Times New Roman CYR"/>
          <w:b/>
        </w:rPr>
      </w:pPr>
    </w:p>
    <w:tbl>
      <w:tblPr>
        <w:tblW w:w="9157" w:type="dxa"/>
        <w:tblInd w:w="11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8"/>
        <w:gridCol w:w="907"/>
        <w:gridCol w:w="1559"/>
        <w:gridCol w:w="1219"/>
        <w:gridCol w:w="1134"/>
      </w:tblGrid>
      <w:tr w:rsidR="005847A0" w:rsidRPr="008A3026" w:rsidTr="00854EC2">
        <w:trPr>
          <w:trHeight w:val="458"/>
        </w:trPr>
        <w:tc>
          <w:tcPr>
            <w:tcW w:w="4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lang w:val="en-US"/>
              </w:rPr>
            </w:pPr>
            <w:r w:rsidRPr="008A3026">
              <w:t xml:space="preserve">Наименование 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</w:pPr>
            <w:r w:rsidRPr="008A3026">
              <w:t xml:space="preserve">Код </w:t>
            </w:r>
            <w:proofErr w:type="gramStart"/>
            <w:r w:rsidRPr="008A3026">
              <w:t>классификации источников финансирования дефицита бюджета</w:t>
            </w:r>
            <w:proofErr w:type="gramEnd"/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</w:pPr>
            <w:r w:rsidRPr="008A3026"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</w:pPr>
            <w:r w:rsidRPr="008A3026">
              <w:t>группы, подгруппы, статьи источников финансирования дефицитов бюджетов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  <w:r w:rsidRPr="008A3026">
              <w:t>вида источников финансирования дефицитов бюджетов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1C701B" w:rsidRDefault="005847A0" w:rsidP="00854EC2">
            <w:pPr>
              <w:overflowPunct/>
              <w:jc w:val="center"/>
              <w:textAlignment w:val="auto"/>
            </w:pPr>
            <w:r w:rsidRPr="001C701B">
              <w:t>подвид источников финансирования дефицитов бюджетов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  <w:r w:rsidRPr="008A3026">
              <w:t xml:space="preserve">аналитическая группа </w:t>
            </w:r>
            <w:proofErr w:type="gramStart"/>
            <w:r w:rsidRPr="008A3026">
              <w:t>вида источников финансирования дефицитов бюджетов</w:t>
            </w:r>
            <w:proofErr w:type="gramEnd"/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5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</w:pPr>
            <w:r w:rsidRPr="008A3026">
              <w:t>Территориальны</w:t>
            </w:r>
            <w:r>
              <w:t>й</w:t>
            </w:r>
            <w:r w:rsidRPr="008A3026">
              <w:t xml:space="preserve"> фонд обязательного медицинского страхования </w:t>
            </w:r>
            <w:r>
              <w:t>Саратовской области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</w:pPr>
            <w:r w:rsidRPr="008A3026">
              <w:t>Источники внутреннего финансирования дефицитов бюджетов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6E6D96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</w:t>
            </w:r>
            <w:r w:rsidR="006E6D96">
              <w:t>9</w:t>
            </w:r>
            <w:bookmarkStart w:id="0" w:name="_GoBack"/>
            <w:bookmarkEnd w:id="0"/>
            <w:r w:rsidRPr="008A3026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 xml:space="preserve">01 00 00 00 00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</w:pPr>
            <w:r w:rsidRPr="008A3026">
              <w:t>Изменение остатков средств на счетах по учету средств бюджетов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 xml:space="preserve">01 05 00 00 00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</w:pPr>
            <w:r w:rsidRPr="008A3026">
              <w:t>Увеличение прочих остатков средств бюджетов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 xml:space="preserve">01 05 02 00 00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500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</w:pPr>
            <w:r w:rsidRPr="008A3026">
              <w:t xml:space="preserve">Увеличение прочих </w:t>
            </w:r>
            <w:proofErr w:type="gramStart"/>
            <w:r w:rsidRPr="008A3026"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 xml:space="preserve">01 05 02 01 09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510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</w:pPr>
            <w:r w:rsidRPr="008A3026">
              <w:t>Уменьшение прочих остатков средств бюджетов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 xml:space="preserve">01 05 02 00 00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600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</w:pPr>
            <w:r w:rsidRPr="008A3026">
              <w:t xml:space="preserve">Уменьшение прочих </w:t>
            </w:r>
            <w:proofErr w:type="gramStart"/>
            <w:r w:rsidRPr="008A3026"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 xml:space="preserve">01 05 02 01 09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8A3026">
              <w:rPr>
                <w:lang w:val="en-US"/>
              </w:rPr>
              <w:t>610</w:t>
            </w:r>
          </w:p>
        </w:tc>
      </w:tr>
    </w:tbl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sz w:val="16"/>
          <w:szCs w:val="16"/>
        </w:rPr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D13" w:rsidRDefault="00A22D13" w:rsidP="005847A0">
      <w:r>
        <w:separator/>
      </w:r>
    </w:p>
  </w:endnote>
  <w:endnote w:type="continuationSeparator" w:id="0">
    <w:p w:rsidR="00A22D13" w:rsidRDefault="00A22D13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D13" w:rsidRDefault="00A22D13" w:rsidP="005847A0">
      <w:r>
        <w:separator/>
      </w:r>
    </w:p>
  </w:footnote>
  <w:footnote w:type="continuationSeparator" w:id="0">
    <w:p w:rsidR="00A22D13" w:rsidRDefault="00A22D13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16F">
          <w:rPr>
            <w:noProof/>
          </w:rPr>
          <w:t>14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4D1A5C"/>
    <w:rsid w:val="005847A0"/>
    <w:rsid w:val="006C4724"/>
    <w:rsid w:val="006E2B41"/>
    <w:rsid w:val="006E6D96"/>
    <w:rsid w:val="00A22D13"/>
    <w:rsid w:val="00C3616F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10757-87D7-4EE9-ACB8-5D5319DF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2020-10-09T15:24:00Z</dcterms:created>
  <dcterms:modified xsi:type="dcterms:W3CDTF">2020-10-09T15:28:00Z</dcterms:modified>
</cp:coreProperties>
</file>